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440" w:lineRule="exact"/>
        <w:ind w:firstLine="361" w:firstLineChars="100"/>
        <w:rPr>
          <w:rFonts w:ascii="宋体" w:hAnsi="宋体" w:eastAsia="宋体" w:cs="宋体"/>
          <w:b/>
          <w:sz w:val="36"/>
          <w:szCs w:val="36"/>
        </w:rPr>
      </w:pPr>
      <w:r>
        <w:rPr>
          <w:rFonts w:ascii="宋体" w:hAnsi="宋体" w:eastAsia="宋体" w:cs="宋体"/>
          <w:b/>
          <w:sz w:val="36"/>
          <w:szCs w:val="36"/>
        </w:rPr>
        <w:t>学习习近平“一带一路”高峰论坛重要讲话精神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z w:val="24"/>
          <w:szCs w:val="24"/>
        </w:rPr>
        <w:t>5月25日中午，在“党员固定活动日”学习活动时间，临平第二幼儿园党支部在梅堰园区二楼会议室举行了“习近平“一带一路”高峰论坛重要讲话精神”</w:t>
      </w:r>
      <w:r>
        <w:rPr>
          <w:rFonts w:hint="eastAsia" w:cs="宋体" w:asciiTheme="majorEastAsia" w:hAnsiTheme="majorEastAsia" w:eastAsiaTheme="majorEastAsia"/>
          <w:color w:val="000000"/>
          <w:sz w:val="24"/>
          <w:szCs w:val="24"/>
          <w:lang w:eastAsia="zh-CN"/>
        </w:rPr>
        <w:t>和余杭区戴建平区长十四大代表会议重要讲话精神</w:t>
      </w:r>
      <w:r>
        <w:rPr>
          <w:rFonts w:hint="eastAsia" w:cs="宋体" w:asciiTheme="majorEastAsia" w:hAnsiTheme="majorEastAsia" w:eastAsiaTheme="majorEastAsia"/>
          <w:color w:val="000000"/>
          <w:sz w:val="24"/>
          <w:szCs w:val="24"/>
        </w:rPr>
        <w:t>专题学习讨论会。会议由程瑾主持，全体党员教师参加了会议。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cs="Times New Roman" w:asciiTheme="majorEastAsia" w:hAnsiTheme="majorEastAsia" w:eastAsiaTheme="majorEastAsia"/>
          <w:color w:val="00000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z w:val="24"/>
          <w:szCs w:val="24"/>
        </w:rPr>
        <w:t>本次学习活动分四个阶段进行。会议前首先让党员</w:t>
      </w:r>
      <w:r>
        <w:rPr>
          <w:rFonts w:hint="eastAsia" w:cs="Times New Roman" w:asciiTheme="majorEastAsia" w:hAnsiTheme="majorEastAsia" w:eastAsiaTheme="majorEastAsia"/>
          <w:color w:val="000000"/>
          <w:sz w:val="24"/>
          <w:szCs w:val="24"/>
        </w:rPr>
        <w:t>提前自学了《习近平主席“一带一路”论坛演讲》、《解码“一带一路”》会议精神与内容让党员老师们初步了解“一带一路”的含义</w:t>
      </w:r>
      <w:r>
        <w:rPr>
          <w:rFonts w:hint="eastAsia" w:cs="Times New Roman" w:asciiTheme="majorEastAsia" w:hAnsiTheme="majorEastAsia" w:eastAsiaTheme="majorEastAsia"/>
          <w:color w:val="000000"/>
          <w:sz w:val="24"/>
          <w:szCs w:val="24"/>
          <w:lang w:eastAsia="zh-CN"/>
        </w:rPr>
        <w:t>，同时学习了余杭区戴建平区长十四大代表会议重要讲话精神</w:t>
      </w:r>
      <w:r>
        <w:rPr>
          <w:rFonts w:hint="eastAsia" w:cs="Times New Roman" w:asciiTheme="majorEastAsia" w:hAnsiTheme="majorEastAsia" w:eastAsiaTheme="majorEastAsia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cs="Times New Roman" w:asciiTheme="majorEastAsia" w:hAnsiTheme="majorEastAsia" w:eastAsiaTheme="majorEastAsia"/>
          <w:color w:val="000000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color w:val="000000"/>
          <w:sz w:val="24"/>
          <w:szCs w:val="24"/>
        </w:rPr>
        <w:t>会议一开始</w:t>
      </w:r>
      <w:r>
        <w:rPr>
          <w:rFonts w:hint="eastAsia" w:cs="宋体" w:asciiTheme="majorEastAsia" w:hAnsiTheme="majorEastAsia" w:eastAsiaTheme="majorEastAsia"/>
          <w:color w:val="000000"/>
          <w:sz w:val="24"/>
          <w:szCs w:val="24"/>
        </w:rPr>
        <w:t>先由主持人</w:t>
      </w:r>
      <w:r>
        <w:rPr>
          <w:rFonts w:hint="eastAsia" w:cs="Times New Roman" w:asciiTheme="majorEastAsia" w:hAnsiTheme="majorEastAsia" w:eastAsiaTheme="majorEastAsia"/>
          <w:bCs/>
          <w:color w:val="000000"/>
          <w:sz w:val="24"/>
          <w:szCs w:val="24"/>
        </w:rPr>
        <w:t>介绍今天活动学习的内容及“一带一路”的重要意义。然后再组织大家观看《</w:t>
      </w:r>
      <w:r>
        <w:rPr>
          <w:rFonts w:hint="eastAsia" w:cs="Times New Roman" w:asciiTheme="majorEastAsia" w:hAnsiTheme="majorEastAsia" w:eastAsiaTheme="majorEastAsia"/>
          <w:color w:val="000000"/>
          <w:sz w:val="24"/>
          <w:szCs w:val="24"/>
        </w:rPr>
        <w:t>“一带一路”大道之行</w:t>
      </w:r>
      <w:r>
        <w:rPr>
          <w:rFonts w:hint="eastAsia" w:cs="Times New Roman" w:asciiTheme="majorEastAsia" w:hAnsiTheme="majorEastAsia" w:eastAsiaTheme="majorEastAsia"/>
          <w:bCs/>
          <w:color w:val="000000"/>
          <w:sz w:val="24"/>
          <w:szCs w:val="24"/>
        </w:rPr>
        <w:t>》视频，专题学习</w:t>
      </w:r>
      <w:r>
        <w:rPr>
          <w:rFonts w:hint="eastAsia" w:cs="Times New Roman" w:asciiTheme="majorEastAsia" w:hAnsiTheme="majorEastAsia" w:eastAsiaTheme="majorEastAsia"/>
          <w:color w:val="000000"/>
          <w:sz w:val="24"/>
          <w:szCs w:val="24"/>
        </w:rPr>
        <w:t>“一带一路”的内涵、战略、取得的成就以及实施的重要意义等。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color w:val="000000"/>
          <w:sz w:val="24"/>
          <w:szCs w:val="24"/>
        </w:rPr>
        <w:t>最后主持人总结了本次党员专题学习活动的情况，同时进行了课后深化要求全体党员教师要关心祖国大事，关注“一带一路”获得的成就并结合自身，做好本职工作提出了要求。</w:t>
      </w:r>
      <w:r>
        <w:rPr>
          <w:rFonts w:ascii="宋体" w:hAnsi="宋体" w:eastAsia="宋体" w:cs="宋体"/>
          <w:sz w:val="24"/>
          <w:szCs w:val="24"/>
        </w:rPr>
        <w:t>通过此次学习</w:t>
      </w:r>
      <w:r>
        <w:rPr>
          <w:rFonts w:hint="eastAsia" w:cs="宋体" w:asciiTheme="majorEastAsia" w:hAnsiTheme="majorEastAsia" w:eastAsiaTheme="majorEastAsia"/>
          <w:color w:val="000000"/>
          <w:sz w:val="24"/>
          <w:szCs w:val="24"/>
        </w:rPr>
        <w:t>，党员教师们纷纷表示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cs="宋体" w:asciiTheme="majorEastAsia" w:hAnsiTheme="majorEastAsia" w:eastAsiaTheme="majorEastAsia"/>
          <w:color w:val="000000"/>
          <w:sz w:val="24"/>
          <w:szCs w:val="24"/>
        </w:rPr>
        <w:t>本次学习活动氛围异常浓厚，内容丰富实在，</w:t>
      </w:r>
      <w:r>
        <w:rPr>
          <w:rFonts w:ascii="宋体" w:hAnsi="宋体" w:eastAsia="宋体" w:cs="宋体"/>
          <w:sz w:val="24"/>
          <w:szCs w:val="24"/>
        </w:rPr>
        <w:t>“一带一路”高峰论坛</w:t>
      </w:r>
      <w:r>
        <w:rPr>
          <w:rFonts w:hint="eastAsia" w:cs="宋体" w:asciiTheme="majorEastAsia" w:hAnsiTheme="majorEastAsia" w:eastAsiaTheme="majorEastAsia"/>
          <w:color w:val="000000"/>
          <w:sz w:val="24"/>
          <w:szCs w:val="24"/>
        </w:rPr>
        <w:t>精神再一次给我们受到了洗礼，个人觉悟得到了升华。</w:t>
      </w:r>
      <w:r>
        <w:rPr>
          <w:rFonts w:hint="eastAsia" w:cs="Times New Roman" w:asciiTheme="majorEastAsia" w:hAnsiTheme="majorEastAsia" w:eastAsiaTheme="majorEastAsia"/>
          <w:color w:val="000000"/>
          <w:sz w:val="24"/>
          <w:szCs w:val="24"/>
        </w:rPr>
        <w:t>同时</w:t>
      </w:r>
      <w:r>
        <w:rPr>
          <w:rFonts w:ascii="宋体" w:hAnsi="宋体" w:eastAsia="宋体" w:cs="宋体"/>
          <w:sz w:val="24"/>
          <w:szCs w:val="24"/>
        </w:rPr>
        <w:t>在以后的工作中要学习和平合作、开放包容、互学互鉴、互利共赢，为临平二幼的明天再接再厉。</w:t>
      </w:r>
    </w:p>
    <w:p>
      <w:pPr>
        <w:spacing w:after="0" w:line="440" w:lineRule="exact"/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146050</wp:posOffset>
            </wp:positionV>
            <wp:extent cx="5274310" cy="2962275"/>
            <wp:effectExtent l="19050" t="0" r="2540" b="0"/>
            <wp:wrapSquare wrapText="bothSides"/>
            <wp:docPr id="1" name="图片 1" descr="E:\2016学年第二学期\班级\党员\2017.5.25临平二幼党员固定学习日活动方案\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2016学年第二学期\班级\党员\2017.5.25临平二幼党员固定学习日活动方案\照片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after="0" w:line="440" w:lineRule="exact"/>
        <w:ind w:right="480" w:firstLine="480" w:firstLineChars="200"/>
        <w:jc w:val="right"/>
        <w:rPr>
          <w:rFonts w:ascii="宋体" w:hAnsi="宋体" w:eastAsia="宋体" w:cs="宋体"/>
          <w:sz w:val="24"/>
          <w:szCs w:val="24"/>
        </w:rPr>
      </w:pPr>
    </w:p>
    <w:p>
      <w:pPr>
        <w:spacing w:after="0" w:line="440" w:lineRule="exact"/>
        <w:ind w:right="480" w:firstLine="480" w:firstLineChars="200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杭州市余杭区临平第二幼儿园党支部</w:t>
      </w:r>
    </w:p>
    <w:p>
      <w:pPr>
        <w:spacing w:after="0" w:line="440" w:lineRule="exact"/>
        <w:ind w:right="480" w:firstLine="480" w:firstLineChars="200"/>
        <w:jc w:val="right"/>
        <w:rPr>
          <w:rFonts w:cs="Times New Roman" w:asciiTheme="majorEastAsia" w:hAnsiTheme="majorEastAsia" w:eastAsiaTheme="majorEastAsia"/>
          <w:color w:val="00000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二〇一七年五月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70309020205020404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1295"/>
    <w:rsid w:val="0022768B"/>
    <w:rsid w:val="00311B66"/>
    <w:rsid w:val="00323B43"/>
    <w:rsid w:val="003D37D8"/>
    <w:rsid w:val="00426133"/>
    <w:rsid w:val="004358AB"/>
    <w:rsid w:val="006B2606"/>
    <w:rsid w:val="008B7726"/>
    <w:rsid w:val="009F0C9B"/>
    <w:rsid w:val="00A37E90"/>
    <w:rsid w:val="00D31D50"/>
    <w:rsid w:val="00FE17A5"/>
    <w:rsid w:val="026A24D7"/>
    <w:rsid w:val="670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pPr>
      <w:spacing w:after="0"/>
    </w:pPr>
    <w:rPr>
      <w:sz w:val="18"/>
      <w:szCs w:val="18"/>
    </w:rPr>
  </w:style>
  <w:style w:type="character" w:customStyle="1" w:styleId="5">
    <w:name w:val="apple-converted-space"/>
    <w:basedOn w:val="3"/>
    <w:qFormat/>
    <w:uiPriority w:val="0"/>
  </w:style>
  <w:style w:type="character" w:customStyle="1" w:styleId="6">
    <w:name w:val="批注框文本 Char"/>
    <w:basedOn w:val="3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441</Characters>
  <Lines>3</Lines>
  <Paragraphs>1</Paragraphs>
  <ScaleCrop>false</ScaleCrop>
  <LinksUpToDate>false</LinksUpToDate>
  <CharactersWithSpaces>517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2017-05-31T02:07:00Z</dcterms:created>
  <dc:creator>Administrator</dc:creator>
  <cp:lastModifiedBy>77</cp:lastModifiedBy>
  <dcterms:modified xsi:type="dcterms:W3CDTF">2017-10-23T01:20:09Z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